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D1D9B" w:rsidRPr="00044282" w:rsidRDefault="009D1D9B" w:rsidP="009D1D9B">
      <w:pPr>
        <w:pStyle w:val="Brezrazmikov"/>
        <w:jc w:val="center"/>
        <w:rPr>
          <w:b/>
          <w:bCs/>
        </w:rPr>
      </w:pPr>
      <w:r w:rsidRPr="00044282">
        <w:rPr>
          <w:b/>
          <w:bCs/>
          <w:noProof/>
          <w:lang w:eastAsia="sl-SI"/>
        </w:rPr>
        <w:drawing>
          <wp:inline distT="0" distB="0" distL="0" distR="0" wp14:anchorId="33BEBFBE" wp14:editId="37CEBC75">
            <wp:extent cx="410915" cy="424746"/>
            <wp:effectExtent l="0" t="0" r="8255" b="0"/>
            <wp:docPr id="1" name="Slika 1" descr="g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rb"/>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410589" cy="424409"/>
                    </a:xfrm>
                    <a:prstGeom prst="rect">
                      <a:avLst/>
                    </a:prstGeom>
                    <a:noFill/>
                    <a:ln>
                      <a:noFill/>
                    </a:ln>
                  </pic:spPr>
                </pic:pic>
              </a:graphicData>
            </a:graphic>
          </wp:inline>
        </w:drawing>
      </w:r>
    </w:p>
    <w:p w:rsidR="009D1D9B" w:rsidRPr="0025340F" w:rsidRDefault="009D1D9B" w:rsidP="009D1D9B">
      <w:pPr>
        <w:pStyle w:val="Brezrazmikov"/>
        <w:jc w:val="center"/>
        <w:rPr>
          <w:bCs/>
          <w:sz w:val="16"/>
        </w:rPr>
      </w:pPr>
      <w:r w:rsidRPr="0025340F">
        <w:rPr>
          <w:b/>
          <w:bCs/>
          <w:sz w:val="16"/>
        </w:rPr>
        <w:t>OBČINA KIDRIČEVO</w:t>
      </w:r>
    </w:p>
    <w:p w:rsidR="009D1D9B" w:rsidRPr="0025340F" w:rsidRDefault="009D1D9B" w:rsidP="009D1D9B">
      <w:pPr>
        <w:pStyle w:val="Brezrazmikov"/>
        <w:jc w:val="center"/>
        <w:rPr>
          <w:bCs/>
          <w:sz w:val="16"/>
        </w:rPr>
      </w:pPr>
      <w:r w:rsidRPr="0025340F">
        <w:rPr>
          <w:bCs/>
          <w:sz w:val="16"/>
        </w:rPr>
        <w:t>OBČINSKI SVET</w:t>
      </w:r>
    </w:p>
    <w:p w:rsidR="009D1D9B" w:rsidRDefault="009D1D9B" w:rsidP="009D1D9B"/>
    <w:p w:rsidR="009D1D9B" w:rsidRDefault="009D1D9B" w:rsidP="009D1D9B"/>
    <w:p w:rsidR="009D1D9B" w:rsidRDefault="009D1D9B" w:rsidP="009D1D9B">
      <w:pPr>
        <w:rPr>
          <w:rFonts w:asciiTheme="minorHAnsi" w:hAnsiTheme="minorHAnsi" w:cstheme="minorHAnsi"/>
          <w:sz w:val="22"/>
        </w:rPr>
      </w:pPr>
      <w:r w:rsidRPr="00156CB5">
        <w:rPr>
          <w:rFonts w:asciiTheme="minorHAnsi" w:hAnsiTheme="minorHAnsi" w:cstheme="minorHAnsi"/>
          <w:sz w:val="22"/>
        </w:rPr>
        <w:t>Štev. 032-2/2022</w:t>
      </w:r>
    </w:p>
    <w:p w:rsidR="009D1D9B" w:rsidRDefault="009D1D9B" w:rsidP="009D1D9B">
      <w:pPr>
        <w:rPr>
          <w:rFonts w:asciiTheme="minorHAnsi" w:hAnsiTheme="minorHAnsi" w:cstheme="minorHAnsi"/>
          <w:sz w:val="22"/>
        </w:rPr>
      </w:pPr>
      <w:r>
        <w:rPr>
          <w:rFonts w:asciiTheme="minorHAnsi" w:hAnsiTheme="minorHAnsi" w:cstheme="minorHAnsi"/>
          <w:sz w:val="22"/>
        </w:rPr>
        <w:t xml:space="preserve">Dne, </w:t>
      </w:r>
      <w:r w:rsidR="000410B0">
        <w:rPr>
          <w:rFonts w:asciiTheme="minorHAnsi" w:hAnsiTheme="minorHAnsi" w:cstheme="minorHAnsi"/>
          <w:sz w:val="22"/>
        </w:rPr>
        <w:t>26</w:t>
      </w:r>
      <w:r>
        <w:rPr>
          <w:rFonts w:asciiTheme="minorHAnsi" w:hAnsiTheme="minorHAnsi" w:cstheme="minorHAnsi"/>
          <w:sz w:val="22"/>
        </w:rPr>
        <w:t>.4.2023</w:t>
      </w:r>
    </w:p>
    <w:p w:rsidR="009D1D9B" w:rsidRDefault="009D1D9B" w:rsidP="009D1D9B">
      <w:pPr>
        <w:rPr>
          <w:rFonts w:asciiTheme="minorHAnsi" w:hAnsiTheme="minorHAnsi" w:cstheme="minorHAnsi"/>
          <w:sz w:val="22"/>
        </w:rPr>
      </w:pPr>
    </w:p>
    <w:p w:rsidR="009D1D9B" w:rsidRDefault="009D1D9B" w:rsidP="009D1D9B">
      <w:pPr>
        <w:rPr>
          <w:rFonts w:asciiTheme="minorHAnsi" w:hAnsiTheme="minorHAnsi" w:cstheme="minorHAnsi"/>
          <w:sz w:val="22"/>
        </w:rPr>
      </w:pPr>
    </w:p>
    <w:p w:rsidR="009D1D9B" w:rsidRPr="009D1D9B" w:rsidRDefault="000410B0" w:rsidP="009D1D9B">
      <w:pPr>
        <w:rPr>
          <w:rFonts w:asciiTheme="minorHAnsi" w:hAnsiTheme="minorHAnsi" w:cstheme="minorHAnsi"/>
          <w:sz w:val="22"/>
          <w:u w:val="single"/>
        </w:rPr>
      </w:pPr>
      <w:r>
        <w:rPr>
          <w:rFonts w:asciiTheme="minorHAnsi" w:hAnsiTheme="minorHAnsi" w:cstheme="minorHAnsi"/>
          <w:sz w:val="22"/>
          <w:u w:val="single"/>
        </w:rPr>
        <w:t>Odgovori na podana vprašanja in pobude na</w:t>
      </w:r>
      <w:r w:rsidR="009D1D9B" w:rsidRPr="009D1D9B">
        <w:rPr>
          <w:rFonts w:asciiTheme="minorHAnsi" w:hAnsiTheme="minorHAnsi" w:cstheme="minorHAnsi"/>
          <w:sz w:val="22"/>
          <w:u w:val="single"/>
        </w:rPr>
        <w:t xml:space="preserve"> 4. redni seji občinskega sveta Občine Kidričevo. </w:t>
      </w:r>
    </w:p>
    <w:p w:rsidR="009D1D9B" w:rsidRDefault="009D1D9B" w:rsidP="009D1D9B">
      <w:pPr>
        <w:pStyle w:val="Brezrazmikov"/>
        <w:jc w:val="both"/>
        <w:rPr>
          <w:rFonts w:eastAsia="Times New Roman" w:cstheme="minorHAnsi"/>
          <w:szCs w:val="24"/>
          <w:lang w:eastAsia="sl-SI"/>
        </w:rPr>
      </w:pPr>
    </w:p>
    <w:p w:rsidR="009D1D9B" w:rsidRDefault="009D1D9B" w:rsidP="009D1D9B">
      <w:pPr>
        <w:pStyle w:val="Brezrazmikov"/>
        <w:jc w:val="both"/>
        <w:rPr>
          <w:rFonts w:eastAsia="Times New Roman" w:cstheme="minorHAnsi"/>
          <w:szCs w:val="24"/>
          <w:lang w:eastAsia="sl-SI"/>
        </w:rPr>
      </w:pPr>
    </w:p>
    <w:p w:rsidR="009D1D9B" w:rsidRDefault="009D1D9B" w:rsidP="009D1D9B">
      <w:pPr>
        <w:pStyle w:val="Brezrazmikov"/>
        <w:jc w:val="both"/>
        <w:rPr>
          <w:rFonts w:ascii="Calibri" w:eastAsia="Times New Roman" w:hAnsi="Calibri" w:cs="Calibri"/>
          <w:szCs w:val="24"/>
          <w:lang w:eastAsia="sl-SI"/>
        </w:rPr>
      </w:pPr>
    </w:p>
    <w:p w:rsidR="009D1D9B" w:rsidRDefault="009D1D9B" w:rsidP="009D1D9B">
      <w:pPr>
        <w:pStyle w:val="Brezrazmikov"/>
        <w:jc w:val="both"/>
        <w:rPr>
          <w:rFonts w:ascii="Calibri" w:eastAsia="Times New Roman" w:hAnsi="Calibri" w:cs="Calibri"/>
          <w:szCs w:val="24"/>
          <w:lang w:eastAsia="sl-SI"/>
        </w:rPr>
      </w:pPr>
      <w:r>
        <w:rPr>
          <w:rFonts w:ascii="Calibri" w:eastAsia="Times New Roman" w:hAnsi="Calibri" w:cs="Calibri"/>
          <w:szCs w:val="24"/>
          <w:lang w:eastAsia="sl-SI"/>
        </w:rPr>
        <w:t>Gospod Andrej Napast je prosil, če občina Kidričevo stopi v kontakt z Občino Starše z namenom najti možnost razširitve ceste Starošince – Brunšvik. Cesta je v večinski lastni sosednje občine, naš delež je samo 250 m, jo pa v večini uporabljajo naši občani za povezavo na avtocesto. Cesta je široka samo 4 m.</w:t>
      </w:r>
    </w:p>
    <w:p w:rsidR="009D1D9B" w:rsidRDefault="009F5BD5" w:rsidP="009D1D9B">
      <w:pPr>
        <w:pStyle w:val="Brezrazmikov"/>
        <w:jc w:val="both"/>
        <w:rPr>
          <w:rFonts w:ascii="Calibri" w:eastAsia="Times New Roman" w:hAnsi="Calibri" w:cs="Calibri"/>
          <w:szCs w:val="24"/>
          <w:lang w:eastAsia="sl-SI"/>
        </w:rPr>
      </w:pPr>
      <w:r w:rsidRPr="009F5BD5">
        <w:rPr>
          <w:rFonts w:ascii="Calibri" w:eastAsia="Times New Roman" w:hAnsi="Calibri" w:cs="Calibri"/>
          <w:b/>
          <w:bCs/>
          <w:szCs w:val="24"/>
          <w:lang w:eastAsia="sl-SI"/>
        </w:rPr>
        <w:t>Odgovor</w:t>
      </w:r>
      <w:r>
        <w:rPr>
          <w:rFonts w:ascii="Calibri" w:eastAsia="Times New Roman" w:hAnsi="Calibri" w:cs="Calibri"/>
          <w:szCs w:val="24"/>
          <w:lang w:eastAsia="sl-SI"/>
        </w:rPr>
        <w:t>: V lasti Občine Kidričevo je ostalo samo še 50m ceste, ki bo razširjena, ko bo Občina Starše pristopila k rekonstrukciji svojega odseka.</w:t>
      </w:r>
    </w:p>
    <w:p w:rsidR="009F5BD5" w:rsidRDefault="009F5BD5" w:rsidP="009D1D9B">
      <w:pPr>
        <w:pStyle w:val="Brezrazmikov"/>
        <w:jc w:val="both"/>
        <w:rPr>
          <w:rFonts w:ascii="Calibri" w:eastAsia="Times New Roman" w:hAnsi="Calibri" w:cs="Calibri"/>
          <w:szCs w:val="24"/>
          <w:lang w:eastAsia="sl-SI"/>
        </w:rPr>
      </w:pPr>
    </w:p>
    <w:p w:rsidR="009D1D9B" w:rsidRDefault="009D1D9B" w:rsidP="009D1D9B">
      <w:pPr>
        <w:pStyle w:val="Brezrazmikov"/>
        <w:jc w:val="both"/>
        <w:rPr>
          <w:rFonts w:ascii="Calibri" w:eastAsia="Times New Roman" w:hAnsi="Calibri" w:cs="Calibri"/>
          <w:szCs w:val="24"/>
          <w:lang w:eastAsia="sl-SI"/>
        </w:rPr>
      </w:pPr>
    </w:p>
    <w:p w:rsidR="009D1D9B" w:rsidRDefault="009D1D9B" w:rsidP="009D1D9B">
      <w:pPr>
        <w:pStyle w:val="Brezrazmikov"/>
        <w:jc w:val="both"/>
        <w:rPr>
          <w:rFonts w:ascii="Calibri" w:eastAsia="Times New Roman" w:hAnsi="Calibri" w:cs="Calibri"/>
          <w:szCs w:val="24"/>
          <w:lang w:eastAsia="sl-SI"/>
        </w:rPr>
      </w:pPr>
      <w:r>
        <w:rPr>
          <w:rFonts w:ascii="Calibri" w:eastAsia="Times New Roman" w:hAnsi="Calibri" w:cs="Calibri"/>
          <w:szCs w:val="24"/>
          <w:lang w:eastAsia="sl-SI"/>
        </w:rPr>
        <w:t xml:space="preserve">Gospod Žiga Ciglarič daje pobudo glede slabe železniške povezave z mestom Ptuj. Naši kraji so malo oddaljeni od Ptuja, srednješolci pa se morajo do njihovih srednjih šol voziti v Maribor ali v Ptuj. V Ptuj pa je konkretno edini prevoz avtobus, ki pa vozi več kot 45 minut, po drugi strani pa imajo z vlaki zelo slabe povezave, saj ti niso usklajeni z urniki na Srednješolskem centru in Gimnaziji Ptuj. Na občino Kidričevo apelira, da pozove Slovenske železnice, da se skupaj s Šolskim centrom in Gimnazijo Ptuj uredijo odhodi vlakov, saj navsezadnje je občina v drugem mandatu uredila prevoz z </w:t>
      </w:r>
      <w:proofErr w:type="spellStart"/>
      <w:r>
        <w:rPr>
          <w:rFonts w:ascii="Calibri" w:eastAsia="Times New Roman" w:hAnsi="Calibri" w:cs="Calibri"/>
          <w:szCs w:val="24"/>
          <w:lang w:eastAsia="sl-SI"/>
        </w:rPr>
        <w:t>Arrivo</w:t>
      </w:r>
      <w:proofErr w:type="spellEnd"/>
      <w:r>
        <w:rPr>
          <w:rFonts w:ascii="Calibri" w:eastAsia="Times New Roman" w:hAnsi="Calibri" w:cs="Calibri"/>
          <w:szCs w:val="24"/>
          <w:lang w:eastAsia="sl-SI"/>
        </w:rPr>
        <w:t xml:space="preserve"> iz naših krajev. </w:t>
      </w:r>
    </w:p>
    <w:p w:rsidR="009F5BD5" w:rsidRDefault="009D1D9B" w:rsidP="009D1D9B">
      <w:pPr>
        <w:pStyle w:val="Brezrazmikov"/>
        <w:jc w:val="both"/>
        <w:rPr>
          <w:rFonts w:ascii="Calibri" w:eastAsia="Times New Roman" w:hAnsi="Calibri" w:cs="Calibri"/>
          <w:szCs w:val="24"/>
          <w:lang w:eastAsia="sl-SI"/>
        </w:rPr>
      </w:pPr>
      <w:r>
        <w:rPr>
          <w:rFonts w:ascii="Calibri" w:eastAsia="Times New Roman" w:hAnsi="Calibri" w:cs="Calibri"/>
          <w:szCs w:val="24"/>
          <w:lang w:eastAsia="sl-SI"/>
        </w:rPr>
        <w:t xml:space="preserve">Druga pobuda se nanaša na slabe prometne povezave s Centrom Slovenska Bistrica, kjer so med drugim tudi programi metalurgije, ki bi koristili našim podjetjem, ki so v naši občini. Glede na urnike v Centru in prevozom z avtobusom je potrebno čakanje več kot uro do pričetka pouka. Po drugi strani pa je železniška postaja od centra oddaljena več km. Zato apelira na Občino Kidričevo, da pozove </w:t>
      </w:r>
      <w:proofErr w:type="spellStart"/>
      <w:r>
        <w:rPr>
          <w:rFonts w:ascii="Calibri" w:eastAsia="Times New Roman" w:hAnsi="Calibri" w:cs="Calibri"/>
          <w:szCs w:val="24"/>
          <w:lang w:eastAsia="sl-SI"/>
        </w:rPr>
        <w:t>Arrivo</w:t>
      </w:r>
      <w:proofErr w:type="spellEnd"/>
      <w:r>
        <w:rPr>
          <w:rFonts w:ascii="Calibri" w:eastAsia="Times New Roman" w:hAnsi="Calibri" w:cs="Calibri"/>
          <w:szCs w:val="24"/>
          <w:lang w:eastAsia="sl-SI"/>
        </w:rPr>
        <w:t xml:space="preserve"> </w:t>
      </w:r>
      <w:proofErr w:type="spellStart"/>
      <w:r>
        <w:rPr>
          <w:rFonts w:ascii="Calibri" w:eastAsia="Times New Roman" w:hAnsi="Calibri" w:cs="Calibri"/>
          <w:szCs w:val="24"/>
          <w:lang w:eastAsia="sl-SI"/>
        </w:rPr>
        <w:t>d.d</w:t>
      </w:r>
      <w:proofErr w:type="spellEnd"/>
      <w:r>
        <w:rPr>
          <w:rFonts w:ascii="Calibri" w:eastAsia="Times New Roman" w:hAnsi="Calibri" w:cs="Calibri"/>
          <w:szCs w:val="24"/>
          <w:lang w:eastAsia="sl-SI"/>
        </w:rPr>
        <w:t>. za ureditev in izboljšanje prometnih povezav med našimi kraji in Slovensko Bistrico ob upoštevanje nasvetov Centra Slovenska Bistrica</w:t>
      </w:r>
    </w:p>
    <w:p w:rsidR="009F5BD5" w:rsidRDefault="009F5BD5" w:rsidP="009D1D9B">
      <w:pPr>
        <w:pStyle w:val="Brezrazmikov"/>
        <w:jc w:val="both"/>
        <w:rPr>
          <w:rFonts w:ascii="Calibri" w:eastAsia="Times New Roman" w:hAnsi="Calibri" w:cs="Calibri"/>
          <w:szCs w:val="24"/>
          <w:lang w:eastAsia="sl-SI"/>
        </w:rPr>
      </w:pPr>
    </w:p>
    <w:p w:rsidR="009D1D9B" w:rsidRDefault="009F5BD5" w:rsidP="009D1D9B">
      <w:pPr>
        <w:pStyle w:val="Brezrazmikov"/>
        <w:jc w:val="both"/>
        <w:rPr>
          <w:rFonts w:ascii="Calibri" w:eastAsia="Times New Roman" w:hAnsi="Calibri" w:cs="Calibri"/>
          <w:szCs w:val="24"/>
          <w:lang w:eastAsia="sl-SI"/>
        </w:rPr>
      </w:pPr>
      <w:r w:rsidRPr="009F5BD5">
        <w:rPr>
          <w:rFonts w:ascii="Calibri" w:eastAsia="Times New Roman" w:hAnsi="Calibri" w:cs="Calibri"/>
          <w:b/>
          <w:bCs/>
          <w:szCs w:val="24"/>
          <w:lang w:eastAsia="sl-SI"/>
        </w:rPr>
        <w:t>Odgovor:</w:t>
      </w:r>
      <w:r>
        <w:rPr>
          <w:rFonts w:ascii="Calibri" w:eastAsia="Times New Roman" w:hAnsi="Calibri" w:cs="Calibri"/>
          <w:szCs w:val="24"/>
          <w:lang w:eastAsia="sl-SI"/>
        </w:rPr>
        <w:t xml:space="preserve"> Na </w:t>
      </w:r>
      <w:proofErr w:type="spellStart"/>
      <w:r>
        <w:rPr>
          <w:rFonts w:ascii="Calibri" w:eastAsia="Times New Roman" w:hAnsi="Calibri" w:cs="Calibri"/>
          <w:szCs w:val="24"/>
          <w:lang w:eastAsia="sl-SI"/>
        </w:rPr>
        <w:t>Arrivo</w:t>
      </w:r>
      <w:proofErr w:type="spellEnd"/>
      <w:r>
        <w:rPr>
          <w:rFonts w:ascii="Calibri" w:eastAsia="Times New Roman" w:hAnsi="Calibri" w:cs="Calibri"/>
          <w:szCs w:val="24"/>
          <w:lang w:eastAsia="sl-SI"/>
        </w:rPr>
        <w:t xml:space="preserve"> </w:t>
      </w:r>
      <w:proofErr w:type="spellStart"/>
      <w:r>
        <w:rPr>
          <w:rFonts w:ascii="Calibri" w:eastAsia="Times New Roman" w:hAnsi="Calibri" w:cs="Calibri"/>
          <w:szCs w:val="24"/>
          <w:lang w:eastAsia="sl-SI"/>
        </w:rPr>
        <w:t>d.o</w:t>
      </w:r>
      <w:proofErr w:type="spellEnd"/>
      <w:r>
        <w:rPr>
          <w:rFonts w:ascii="Calibri" w:eastAsia="Times New Roman" w:hAnsi="Calibri" w:cs="Calibri"/>
          <w:szCs w:val="24"/>
          <w:lang w:eastAsia="sl-SI"/>
        </w:rPr>
        <w:t>. in SŽ je bil poslan dopis po uskladitvi voznih redov.</w:t>
      </w:r>
      <w:r w:rsidR="009D1D9B">
        <w:rPr>
          <w:rFonts w:ascii="Calibri" w:eastAsia="Times New Roman" w:hAnsi="Calibri" w:cs="Calibri"/>
          <w:szCs w:val="24"/>
          <w:lang w:eastAsia="sl-SI"/>
        </w:rPr>
        <w:t xml:space="preserve">    </w:t>
      </w:r>
    </w:p>
    <w:p w:rsidR="009D1D9B" w:rsidRDefault="009D1D9B" w:rsidP="009D1D9B">
      <w:pPr>
        <w:pStyle w:val="Brezrazmikov"/>
        <w:jc w:val="both"/>
        <w:rPr>
          <w:rFonts w:ascii="Calibri" w:eastAsia="Times New Roman" w:hAnsi="Calibri" w:cs="Calibri"/>
          <w:szCs w:val="24"/>
          <w:lang w:eastAsia="sl-SI"/>
        </w:rPr>
      </w:pPr>
    </w:p>
    <w:p w:rsidR="009D1D9B" w:rsidRDefault="009D1D9B" w:rsidP="009D1D9B">
      <w:pPr>
        <w:pStyle w:val="Brezrazmikov"/>
        <w:jc w:val="both"/>
        <w:rPr>
          <w:rFonts w:ascii="Calibri" w:eastAsia="Times New Roman" w:hAnsi="Calibri" w:cs="Calibri"/>
          <w:szCs w:val="24"/>
          <w:lang w:eastAsia="sl-SI"/>
        </w:rPr>
      </w:pPr>
      <w:r>
        <w:rPr>
          <w:rFonts w:ascii="Calibri" w:eastAsia="Times New Roman" w:hAnsi="Calibri" w:cs="Calibri"/>
          <w:szCs w:val="24"/>
          <w:lang w:eastAsia="sl-SI"/>
        </w:rPr>
        <w:t xml:space="preserve">Kot tretje je podal pobudo za postavitev obeležje Vinku Koržetu. Pobuda je priloga in sestavni del tega zapisnika. </w:t>
      </w:r>
    </w:p>
    <w:p w:rsidR="009F5BD5" w:rsidRDefault="009F5BD5" w:rsidP="009D1D9B">
      <w:pPr>
        <w:pStyle w:val="Brezrazmikov"/>
        <w:jc w:val="both"/>
        <w:rPr>
          <w:rFonts w:ascii="Calibri" w:eastAsia="Times New Roman" w:hAnsi="Calibri" w:cs="Calibri"/>
          <w:szCs w:val="24"/>
          <w:lang w:eastAsia="sl-SI"/>
        </w:rPr>
      </w:pPr>
    </w:p>
    <w:p w:rsidR="009F5BD5" w:rsidRDefault="009F5BD5" w:rsidP="009D1D9B">
      <w:pPr>
        <w:pStyle w:val="Brezrazmikov"/>
        <w:jc w:val="both"/>
        <w:rPr>
          <w:rFonts w:ascii="Calibri" w:eastAsia="Times New Roman" w:hAnsi="Calibri" w:cs="Calibri"/>
          <w:szCs w:val="24"/>
          <w:lang w:eastAsia="sl-SI"/>
        </w:rPr>
      </w:pPr>
      <w:r w:rsidRPr="009F5BD5">
        <w:rPr>
          <w:rFonts w:ascii="Calibri" w:eastAsia="Times New Roman" w:hAnsi="Calibri" w:cs="Calibri"/>
          <w:b/>
          <w:bCs/>
          <w:szCs w:val="24"/>
          <w:lang w:eastAsia="sl-SI"/>
        </w:rPr>
        <w:t>Odgovor:</w:t>
      </w:r>
      <w:r>
        <w:rPr>
          <w:rFonts w:ascii="Calibri" w:eastAsia="Times New Roman" w:hAnsi="Calibri" w:cs="Calibri"/>
          <w:szCs w:val="24"/>
          <w:lang w:eastAsia="sl-SI"/>
        </w:rPr>
        <w:t xml:space="preserve"> S strani Prosvetnega društva potrebujemo konkretne ponudbe za predviden kip in informativne table. Na podlagi tega se lahko zagotovijo sredstva v proračunu.</w:t>
      </w:r>
    </w:p>
    <w:p w:rsidR="009D1D9B" w:rsidRDefault="009D1D9B" w:rsidP="009D1D9B">
      <w:pPr>
        <w:pStyle w:val="Brezrazmikov"/>
        <w:jc w:val="both"/>
        <w:rPr>
          <w:rFonts w:ascii="Calibri" w:eastAsia="Times New Roman" w:hAnsi="Calibri" w:cs="Calibri"/>
          <w:szCs w:val="24"/>
          <w:lang w:eastAsia="sl-SI"/>
        </w:rPr>
      </w:pPr>
    </w:p>
    <w:p w:rsidR="009D1D9B" w:rsidRDefault="009D1D9B" w:rsidP="009D1D9B">
      <w:pPr>
        <w:pStyle w:val="Brezrazmikov"/>
        <w:jc w:val="both"/>
        <w:rPr>
          <w:rFonts w:ascii="Calibri" w:eastAsia="Times New Roman" w:hAnsi="Calibri" w:cs="Calibri"/>
          <w:szCs w:val="24"/>
          <w:lang w:eastAsia="sl-SI"/>
        </w:rPr>
      </w:pPr>
      <w:r>
        <w:rPr>
          <w:rFonts w:ascii="Calibri" w:eastAsia="Times New Roman" w:hAnsi="Calibri" w:cs="Calibri"/>
          <w:szCs w:val="24"/>
          <w:lang w:eastAsia="sl-SI"/>
        </w:rPr>
        <w:t xml:space="preserve">Gospa Sara Rihtar je podala pobudo za morebiten nakup zemljišča v neposredni bližini šole za izgradnjo vrtca v Cirkovcah. V vrtcu je prostorska stiska, igralnice so premajhne, vključno s </w:t>
      </w:r>
      <w:proofErr w:type="spellStart"/>
      <w:r>
        <w:rPr>
          <w:rFonts w:ascii="Calibri" w:eastAsia="Times New Roman" w:hAnsi="Calibri" w:cs="Calibri"/>
          <w:szCs w:val="24"/>
          <w:lang w:eastAsia="sl-SI"/>
        </w:rPr>
        <w:t>sanitariji</w:t>
      </w:r>
      <w:proofErr w:type="spellEnd"/>
      <w:r>
        <w:rPr>
          <w:rFonts w:ascii="Calibri" w:eastAsia="Times New Roman" w:hAnsi="Calibri" w:cs="Calibri"/>
          <w:szCs w:val="24"/>
          <w:lang w:eastAsia="sl-SI"/>
        </w:rPr>
        <w:t>, dve igralnici imata teraso ob cesti mino katere vozijo avtomobili. Pobuda za nov vrtec je bila podana tudi na zborih občanov. Želijo si takšen vrtec, ki bo omogočal vpis vse otrok v vrtec.</w:t>
      </w:r>
    </w:p>
    <w:p w:rsidR="009F5BD5" w:rsidRDefault="009F5BD5" w:rsidP="009D1D9B">
      <w:pPr>
        <w:pStyle w:val="Brezrazmikov"/>
        <w:jc w:val="both"/>
        <w:rPr>
          <w:rFonts w:ascii="Calibri" w:eastAsia="Times New Roman" w:hAnsi="Calibri" w:cs="Calibri"/>
          <w:szCs w:val="24"/>
          <w:lang w:eastAsia="sl-SI"/>
        </w:rPr>
      </w:pPr>
    </w:p>
    <w:p w:rsidR="009F5BD5" w:rsidRDefault="009F5BD5" w:rsidP="009D1D9B">
      <w:pPr>
        <w:pStyle w:val="Brezrazmikov"/>
        <w:jc w:val="both"/>
        <w:rPr>
          <w:rFonts w:ascii="Calibri" w:eastAsia="Times New Roman" w:hAnsi="Calibri" w:cs="Calibri"/>
          <w:szCs w:val="24"/>
          <w:lang w:eastAsia="sl-SI"/>
        </w:rPr>
      </w:pPr>
      <w:r w:rsidRPr="009F5BD5">
        <w:rPr>
          <w:rFonts w:ascii="Calibri" w:eastAsia="Times New Roman" w:hAnsi="Calibri" w:cs="Calibri"/>
          <w:b/>
          <w:bCs/>
          <w:szCs w:val="24"/>
          <w:lang w:eastAsia="sl-SI"/>
        </w:rPr>
        <w:t>Odgovor</w:t>
      </w:r>
      <w:r>
        <w:rPr>
          <w:rFonts w:ascii="Calibri" w:eastAsia="Times New Roman" w:hAnsi="Calibri" w:cs="Calibri"/>
          <w:szCs w:val="24"/>
          <w:lang w:eastAsia="sl-SI"/>
        </w:rPr>
        <w:t>: Občina bo v primeru prodaje uveljavljala predkupno pravico. Predviden je tudi razgovor z lastnikom, ki trenutno prebiva v Domu upokojencev Ptuj.</w:t>
      </w:r>
    </w:p>
    <w:p w:rsidR="009D1D9B" w:rsidRDefault="009D1D9B" w:rsidP="009D1D9B">
      <w:pPr>
        <w:pStyle w:val="Brezrazmikov"/>
        <w:jc w:val="both"/>
        <w:rPr>
          <w:rFonts w:ascii="Calibri" w:eastAsia="Times New Roman" w:hAnsi="Calibri" w:cs="Calibri"/>
          <w:szCs w:val="24"/>
          <w:lang w:eastAsia="sl-SI"/>
        </w:rPr>
      </w:pPr>
    </w:p>
    <w:p w:rsidR="009F5BD5" w:rsidRDefault="009D1D9B" w:rsidP="009D1D9B">
      <w:pPr>
        <w:pStyle w:val="Brezrazmikov"/>
        <w:jc w:val="both"/>
        <w:rPr>
          <w:rFonts w:ascii="Calibri" w:eastAsia="Times New Roman" w:hAnsi="Calibri" w:cs="Calibri"/>
          <w:szCs w:val="24"/>
          <w:lang w:eastAsia="sl-SI"/>
        </w:rPr>
      </w:pPr>
      <w:r>
        <w:rPr>
          <w:rFonts w:ascii="Calibri" w:eastAsia="Times New Roman" w:hAnsi="Calibri" w:cs="Calibri"/>
          <w:szCs w:val="24"/>
          <w:lang w:eastAsia="sl-SI"/>
        </w:rPr>
        <w:lastRenderedPageBreak/>
        <w:t>Gospod Anton  Frangež je predlagal, če se lahko v</w:t>
      </w:r>
      <w:r w:rsidR="009F5BD5">
        <w:rPr>
          <w:rFonts w:ascii="Calibri" w:eastAsia="Times New Roman" w:hAnsi="Calibri" w:cs="Calibri"/>
          <w:szCs w:val="24"/>
          <w:lang w:eastAsia="sl-SI"/>
        </w:rPr>
        <w:t>z</w:t>
      </w:r>
      <w:r>
        <w:rPr>
          <w:rFonts w:ascii="Calibri" w:eastAsia="Times New Roman" w:hAnsi="Calibri" w:cs="Calibri"/>
          <w:szCs w:val="24"/>
          <w:lang w:eastAsia="sl-SI"/>
        </w:rPr>
        <w:t>postavi drugačen dovoz v Šikolah na železniško postajo. Tukaj je ozek pas in vsak skorja pelje preko robnika. Prosil je, da se v</w:t>
      </w:r>
      <w:r w:rsidR="009F5BD5">
        <w:rPr>
          <w:rFonts w:ascii="Calibri" w:eastAsia="Times New Roman" w:hAnsi="Calibri" w:cs="Calibri"/>
          <w:szCs w:val="24"/>
          <w:lang w:eastAsia="sl-SI"/>
        </w:rPr>
        <w:t>z</w:t>
      </w:r>
      <w:r>
        <w:rPr>
          <w:rFonts w:ascii="Calibri" w:eastAsia="Times New Roman" w:hAnsi="Calibri" w:cs="Calibri"/>
          <w:szCs w:val="24"/>
          <w:lang w:eastAsia="sl-SI"/>
        </w:rPr>
        <w:t>postavi kontakt s Slovenskimi železnicami, da se naredi okrogel izvoz.</w:t>
      </w:r>
    </w:p>
    <w:p w:rsidR="009F5BD5" w:rsidRDefault="009F5BD5" w:rsidP="009D1D9B">
      <w:pPr>
        <w:pStyle w:val="Brezrazmikov"/>
        <w:jc w:val="both"/>
        <w:rPr>
          <w:rFonts w:ascii="Calibri" w:eastAsia="Times New Roman" w:hAnsi="Calibri" w:cs="Calibri"/>
          <w:szCs w:val="24"/>
          <w:lang w:eastAsia="sl-SI"/>
        </w:rPr>
      </w:pPr>
    </w:p>
    <w:p w:rsidR="009D1D9B" w:rsidRDefault="009F5BD5" w:rsidP="009D1D9B">
      <w:pPr>
        <w:pStyle w:val="Brezrazmikov"/>
        <w:jc w:val="both"/>
        <w:rPr>
          <w:rFonts w:ascii="Calibri" w:eastAsia="Times New Roman" w:hAnsi="Calibri" w:cs="Calibri"/>
          <w:szCs w:val="24"/>
          <w:lang w:eastAsia="sl-SI"/>
        </w:rPr>
      </w:pPr>
      <w:r w:rsidRPr="009F5BD5">
        <w:rPr>
          <w:rFonts w:ascii="Calibri" w:eastAsia="Times New Roman" w:hAnsi="Calibri" w:cs="Calibri"/>
          <w:b/>
          <w:bCs/>
          <w:szCs w:val="24"/>
          <w:lang w:eastAsia="sl-SI"/>
        </w:rPr>
        <w:t>Odgovor</w:t>
      </w:r>
      <w:r>
        <w:rPr>
          <w:rFonts w:ascii="Calibri" w:eastAsia="Times New Roman" w:hAnsi="Calibri" w:cs="Calibri"/>
          <w:szCs w:val="24"/>
          <w:lang w:eastAsia="sl-SI"/>
        </w:rPr>
        <w:t>: Na terenu se bo preverilo stanje in kakšne so možne rešitve. Posredovane bodo na SŽ.</w:t>
      </w:r>
      <w:r w:rsidR="009D1D9B">
        <w:rPr>
          <w:rFonts w:ascii="Calibri" w:eastAsia="Times New Roman" w:hAnsi="Calibri" w:cs="Calibri"/>
          <w:szCs w:val="24"/>
          <w:lang w:eastAsia="sl-SI"/>
        </w:rPr>
        <w:t xml:space="preserve"> </w:t>
      </w:r>
    </w:p>
    <w:p w:rsidR="009D1D9B" w:rsidRDefault="009D1D9B" w:rsidP="009D1D9B">
      <w:pPr>
        <w:pStyle w:val="Brezrazmikov"/>
        <w:jc w:val="both"/>
        <w:rPr>
          <w:rFonts w:ascii="Calibri" w:eastAsia="Times New Roman" w:hAnsi="Calibri" w:cs="Calibri"/>
          <w:szCs w:val="24"/>
          <w:lang w:eastAsia="sl-SI"/>
        </w:rPr>
      </w:pPr>
    </w:p>
    <w:p w:rsidR="009D1D9B" w:rsidRDefault="009D1D9B" w:rsidP="009D1D9B">
      <w:pPr>
        <w:pStyle w:val="Brezrazmikov"/>
        <w:jc w:val="both"/>
        <w:rPr>
          <w:rFonts w:ascii="Calibri" w:eastAsia="Times New Roman" w:hAnsi="Calibri" w:cs="Calibri"/>
          <w:szCs w:val="24"/>
          <w:lang w:eastAsia="sl-SI"/>
        </w:rPr>
      </w:pPr>
    </w:p>
    <w:p w:rsidR="009D1D9B" w:rsidRDefault="009D1D9B" w:rsidP="009D1D9B">
      <w:pPr>
        <w:pStyle w:val="Brezrazmikov"/>
        <w:jc w:val="both"/>
        <w:rPr>
          <w:rFonts w:ascii="Calibri" w:eastAsia="Times New Roman" w:hAnsi="Calibri" w:cs="Calibri"/>
          <w:szCs w:val="24"/>
          <w:lang w:eastAsia="sl-SI"/>
        </w:rPr>
      </w:pPr>
      <w:r>
        <w:rPr>
          <w:rFonts w:ascii="Calibri" w:eastAsia="Times New Roman" w:hAnsi="Calibri" w:cs="Calibri"/>
          <w:szCs w:val="24"/>
          <w:lang w:eastAsia="sl-SI"/>
        </w:rPr>
        <w:t xml:space="preserve">Gospa Iva Cizerl Ferčec je podala prošnjo, da se tukaj vzdolž celega kroga postavijo tri klopi. </w:t>
      </w:r>
    </w:p>
    <w:p w:rsidR="009D1D9B" w:rsidRDefault="009D1D9B" w:rsidP="009D1D9B">
      <w:pPr>
        <w:pStyle w:val="Brezrazmikov"/>
        <w:jc w:val="both"/>
        <w:rPr>
          <w:rFonts w:ascii="Calibri" w:eastAsia="Times New Roman" w:hAnsi="Calibri" w:cs="Calibri"/>
          <w:szCs w:val="24"/>
          <w:lang w:eastAsia="sl-SI"/>
        </w:rPr>
      </w:pPr>
    </w:p>
    <w:p w:rsidR="009F5BD5" w:rsidRDefault="009F5BD5" w:rsidP="009D1D9B">
      <w:pPr>
        <w:pStyle w:val="Brezrazmikov"/>
        <w:jc w:val="both"/>
        <w:rPr>
          <w:rFonts w:ascii="Calibri" w:eastAsia="Times New Roman" w:hAnsi="Calibri" w:cs="Calibri"/>
          <w:szCs w:val="24"/>
          <w:lang w:eastAsia="sl-SI"/>
        </w:rPr>
      </w:pPr>
      <w:r w:rsidRPr="009F5BD5">
        <w:rPr>
          <w:rFonts w:ascii="Calibri" w:eastAsia="Times New Roman" w:hAnsi="Calibri" w:cs="Calibri"/>
          <w:b/>
          <w:bCs/>
          <w:szCs w:val="24"/>
          <w:lang w:eastAsia="sl-SI"/>
        </w:rPr>
        <w:t>Odgovor</w:t>
      </w:r>
      <w:r>
        <w:rPr>
          <w:rFonts w:ascii="Calibri" w:eastAsia="Times New Roman" w:hAnsi="Calibri" w:cs="Calibri"/>
          <w:szCs w:val="24"/>
          <w:lang w:eastAsia="sl-SI"/>
        </w:rPr>
        <w:t>: V planu je postavitev dodatnih klopi po celotnem naselju.</w:t>
      </w:r>
    </w:p>
    <w:p w:rsidR="009F5BD5" w:rsidRDefault="009F5BD5" w:rsidP="009D1D9B">
      <w:pPr>
        <w:pStyle w:val="Brezrazmikov"/>
        <w:jc w:val="both"/>
        <w:rPr>
          <w:rFonts w:ascii="Calibri" w:eastAsia="Times New Roman" w:hAnsi="Calibri" w:cs="Calibri"/>
          <w:szCs w:val="24"/>
          <w:lang w:eastAsia="sl-SI"/>
        </w:rPr>
      </w:pPr>
    </w:p>
    <w:p w:rsidR="009D1D9B" w:rsidRDefault="009D1D9B" w:rsidP="009D1D9B">
      <w:pPr>
        <w:pStyle w:val="Brezrazmikov"/>
        <w:jc w:val="both"/>
        <w:rPr>
          <w:rFonts w:ascii="Calibri" w:eastAsia="Times New Roman" w:hAnsi="Calibri" w:cs="Calibri"/>
          <w:szCs w:val="24"/>
          <w:lang w:eastAsia="sl-SI"/>
        </w:rPr>
      </w:pPr>
      <w:r>
        <w:rPr>
          <w:rFonts w:ascii="Calibri" w:eastAsia="Times New Roman" w:hAnsi="Calibri" w:cs="Calibri"/>
          <w:szCs w:val="24"/>
          <w:lang w:eastAsia="sl-SI"/>
        </w:rPr>
        <w:t xml:space="preserve">Gospod Branko Valentan je podal pobudo za obnovo zunanjosti, žlebov in balkona na Domu krajanov v Apačah. </w:t>
      </w:r>
    </w:p>
    <w:p w:rsidR="009F5BD5" w:rsidRDefault="009F5BD5" w:rsidP="009D1D9B">
      <w:pPr>
        <w:pStyle w:val="Brezrazmikov"/>
        <w:jc w:val="both"/>
        <w:rPr>
          <w:rFonts w:ascii="Calibri" w:eastAsia="Times New Roman" w:hAnsi="Calibri" w:cs="Calibri"/>
          <w:szCs w:val="24"/>
          <w:lang w:eastAsia="sl-SI"/>
        </w:rPr>
      </w:pPr>
    </w:p>
    <w:p w:rsidR="009F5BD5" w:rsidRDefault="009F5BD5" w:rsidP="009D1D9B">
      <w:pPr>
        <w:pStyle w:val="Brezrazmikov"/>
        <w:jc w:val="both"/>
        <w:rPr>
          <w:rFonts w:ascii="Calibri" w:eastAsia="Times New Roman" w:hAnsi="Calibri" w:cs="Calibri"/>
          <w:szCs w:val="24"/>
          <w:lang w:eastAsia="sl-SI"/>
        </w:rPr>
      </w:pPr>
      <w:r w:rsidRPr="009F5BD5">
        <w:rPr>
          <w:rFonts w:ascii="Calibri" w:eastAsia="Times New Roman" w:hAnsi="Calibri" w:cs="Calibri"/>
          <w:b/>
          <w:bCs/>
          <w:szCs w:val="24"/>
          <w:lang w:eastAsia="sl-SI"/>
        </w:rPr>
        <w:t>Odgovor:</w:t>
      </w:r>
      <w:r>
        <w:rPr>
          <w:rFonts w:ascii="Calibri" w:eastAsia="Times New Roman" w:hAnsi="Calibri" w:cs="Calibri"/>
          <w:szCs w:val="24"/>
          <w:lang w:eastAsia="sl-SI"/>
        </w:rPr>
        <w:t xml:space="preserve"> Pri sanacijah vaških domov je potrebno aktivno sodelovanje vaščanov. Predvsem s pridobivanjem ponudb. Podoben princip je bil na zadnje uporabljen v Kungoti, kjer se sanacija bliža koncu.</w:t>
      </w:r>
    </w:p>
    <w:p w:rsidR="009D1D9B" w:rsidRDefault="009D1D9B" w:rsidP="009D1D9B">
      <w:pPr>
        <w:pStyle w:val="Brezrazmikov"/>
        <w:jc w:val="both"/>
        <w:rPr>
          <w:rFonts w:ascii="Calibri" w:eastAsia="Times New Roman" w:hAnsi="Calibri" w:cs="Calibri"/>
          <w:szCs w:val="24"/>
          <w:lang w:eastAsia="sl-SI"/>
        </w:rPr>
      </w:pPr>
    </w:p>
    <w:p w:rsidR="00367F4F" w:rsidRDefault="00367F4F" w:rsidP="009D1D9B">
      <w:pPr>
        <w:pStyle w:val="Brezrazmikov"/>
        <w:jc w:val="both"/>
      </w:pPr>
    </w:p>
    <w:p w:rsidR="000410B0" w:rsidRDefault="000410B0" w:rsidP="009D1D9B">
      <w:pPr>
        <w:pStyle w:val="Brezrazmikov"/>
        <w:jc w:val="both"/>
      </w:pPr>
      <w:r>
        <w:t>Občinska uprava</w:t>
      </w:r>
    </w:p>
    <w:p w:rsidR="009D1D9B" w:rsidRDefault="009D1D9B" w:rsidP="009D1D9B">
      <w:pPr>
        <w:pStyle w:val="Brezrazmikov"/>
        <w:jc w:val="both"/>
      </w:pPr>
    </w:p>
    <w:p w:rsidR="009D1D9B" w:rsidRDefault="009D1D9B" w:rsidP="009D1D9B">
      <w:pPr>
        <w:pStyle w:val="Brezrazmikov"/>
        <w:jc w:val="both"/>
      </w:pPr>
      <w:bookmarkStart w:id="0" w:name="_GoBack"/>
      <w:bookmarkEnd w:id="0"/>
    </w:p>
    <w:sectPr w:rsidR="009D1D9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1D9B"/>
    <w:rsid w:val="000410B0"/>
    <w:rsid w:val="00367F4F"/>
    <w:rsid w:val="009D1D9B"/>
    <w:rsid w:val="009F5BD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275F3C"/>
  <w15:chartTrackingRefBased/>
  <w15:docId w15:val="{395C8CA1-5B76-4D99-B083-CB6E1C2D6D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9D1D9B"/>
    <w:pPr>
      <w:spacing w:after="0" w:line="240" w:lineRule="auto"/>
    </w:pPr>
    <w:rPr>
      <w:rFonts w:ascii="Times New Roman" w:eastAsia="Times New Roman" w:hAnsi="Times New Roman" w:cs="Times New Roman"/>
      <w:sz w:val="24"/>
      <w:szCs w:val="24"/>
      <w:lang w:eastAsia="sl-SI"/>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Brezrazmikov">
    <w:name w:val="No Spacing"/>
    <w:uiPriority w:val="1"/>
    <w:qFormat/>
    <w:rsid w:val="009D1D9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526</Words>
  <Characters>3001</Characters>
  <Application>Microsoft Office Word</Application>
  <DocSecurity>0</DocSecurity>
  <Lines>25</Lines>
  <Paragraphs>7</Paragraphs>
  <ScaleCrop>false</ScaleCrop>
  <HeadingPairs>
    <vt:vector size="2" baseType="variant">
      <vt:variant>
        <vt:lpstr>Naslov</vt:lpstr>
      </vt:variant>
      <vt:variant>
        <vt:i4>1</vt:i4>
      </vt:variant>
    </vt:vector>
  </HeadingPairs>
  <TitlesOfParts>
    <vt:vector size="1" baseType="lpstr">
      <vt:lpstr/>
    </vt:vector>
  </TitlesOfParts>
  <Company>HP Inc.</Company>
  <LinksUpToDate>false</LinksUpToDate>
  <CharactersWithSpaces>3520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Zdenka Frank</dc:creator>
  <cp:keywords/>
  <dc:description/>
  <cp:lastModifiedBy>Zdenka Frank</cp:lastModifiedBy>
  <cp:revision>2</cp:revision>
  <dcterms:created xsi:type="dcterms:W3CDTF">2023-04-26T11:10:00Z</dcterms:created>
  <dcterms:modified xsi:type="dcterms:W3CDTF">2023-04-26T11:10:00Z</dcterms:modified>
</cp:coreProperties>
</file>